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направлению(ям)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37A8CB73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14:paraId="4B7CF336" w14:textId="53DD0571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</w:t>
      </w:r>
      <w:r w:rsidR="00D377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</w:t>
      </w: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477190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Информатика и Технология</w:t>
      </w:r>
    </w:p>
    <w:p w14:paraId="5860FEDD" w14:textId="6126AD25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3CD5044" w14:textId="168D02CB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B0E12A" w14:textId="2EBAE3AC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BD080A" w14:textId="38EA3735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C54C25A" w14:textId="2AB09EDC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4CB1F2F" w14:textId="0F782FEF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0D39FD8" w14:textId="21A7E7E7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17858DE" w14:textId="40F60F38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B2B7A1" w14:textId="753B5E9F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1A9F061" w14:textId="6F775B07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0EC18AC" w14:textId="0C7B70E7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70F67" w14:textId="0206D92F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C68FCD" w14:textId="6B87A05C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D1FE80D" w14:textId="5C1613A9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5FD2B89" w14:textId="77777777" w:rsidR="00D37740" w:rsidRDefault="00D37740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обучающихся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41BDC5C2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ях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их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4EB5836F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Физики, математики и физико-математического образования  (протокол № 12 от «16» июня 2021 г.)</w:t>
      </w:r>
    </w:p>
    <w:p w14:paraId="6015C7CF" w14:textId="3E10AB1D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Прикладной информатики и информационных технологий в образовании (протокол № </w:t>
      </w:r>
      <w:r w:rsidR="00F61D32"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10 </w:t>
      </w: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от</w:t>
      </w:r>
      <w:r w:rsid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«25» июня 2021 г.)</w:t>
      </w:r>
    </w:p>
    <w:p w14:paraId="3E9F3222" w14:textId="77777777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Биологии, химии и биолого-химического образования (протокол № 9 от «21» июня 2021г.)</w:t>
      </w:r>
    </w:p>
    <w:p w14:paraId="6F670F50" w14:textId="78241DBB" w:rsidR="00BE145C" w:rsidRPr="005310CF" w:rsidRDefault="00BE145C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Географии, географического и </w:t>
      </w:r>
      <w:proofErr w:type="spellStart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геоэкологического</w:t>
      </w:r>
      <w:proofErr w:type="spellEnd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образования (протокол № 12 от «24» июня 2021 г.)</w:t>
      </w:r>
    </w:p>
    <w:p w14:paraId="18009CE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Истории России и вспомогательных исторических дисциплин (протокол № 9 от «15» июня 2021г.)</w:t>
      </w:r>
      <w:r w:rsidRPr="005310CF">
        <w:rPr>
          <w:sz w:val="28"/>
          <w:szCs w:val="28"/>
        </w:rPr>
        <w:t xml:space="preserve"> </w:t>
      </w:r>
    </w:p>
    <w:p w14:paraId="6A90B3C4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Философии и общественных наук (протокол № 6 от «15» июня 2021 г.)</w:t>
      </w:r>
    </w:p>
    <w:p w14:paraId="4FCBDC0C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Теории и практики иностранных языков и лингводидактики (протокол № 9 от «18» июня 2021 г.)</w:t>
      </w:r>
    </w:p>
    <w:p w14:paraId="5AC5A41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Русского языка и культуры речи (протокол № 11 от «16» июня 2021 г.)</w:t>
      </w:r>
      <w:r w:rsidRPr="005310CF">
        <w:rPr>
          <w:sz w:val="28"/>
          <w:szCs w:val="28"/>
        </w:rPr>
        <w:t xml:space="preserve"> </w:t>
      </w:r>
    </w:p>
    <w:p w14:paraId="6B35814A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Всеобщей  истории,  классических  дисциплин  и  права (протокол № 10 от «25» июня 2021 г.) </w:t>
      </w:r>
    </w:p>
    <w:p w14:paraId="7EADD9C8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Иноязычной профессиональной коммуникации (протокол № 11 от «24» июня 2021 г.)</w:t>
      </w:r>
    </w:p>
    <w:p w14:paraId="32843C09" w14:textId="0C5D5330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Технологий сервиса и технологического образования (протокол № 7 от «17» июня 2021 г.)</w:t>
      </w:r>
      <w:r w:rsidRPr="005310CF">
        <w:rPr>
          <w:sz w:val="28"/>
          <w:szCs w:val="28"/>
        </w:rPr>
        <w:t xml:space="preserve"> </w:t>
      </w:r>
    </w:p>
    <w:p w14:paraId="6CB15C9E" w14:textId="160001A9" w:rsidR="005310CF" w:rsidRPr="005310CF" w:rsidRDefault="005310CF" w:rsidP="005310CF">
      <w:pPr>
        <w:widowControl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Теоретических основ физической культуры (протокол № 18 от «21»  июня 2021 г.)</w:t>
      </w: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A63B7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A63B7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A63B7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A63B7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A63B7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A63B7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A63B78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9"/>
          <w:footerReference w:type="default" r:id="rId10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(Рособрнадзор)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 духовного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основу рабочей программы воспитания положен комплекс методологических подходов, включающий: аксиологический, системно-деятельностный,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Системно-деятельностный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системно-деятельностный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в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ценностно-смыслового</w:t>
      </w:r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наполнения содержания воспитательной системы и организационной культуры OOBO, гуманизации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приоритета инициативности, самостоятельности, самореализации обучающихся в учебной и внеучебной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>1. ОСОБЕННОСТИ ОРГАНИЗУЕМОГО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внеучебной и социально-ориентированной деятельности; а также подготовку к профессиональной деятельности по воспитанию школьников.  </w:t>
      </w:r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для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обучающихся.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в котором расположены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Актовый зал рассчитан на 252 посадочных места.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коворкинга,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колористики, скульптуры, декоративно-прикладного 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Комплекс учебного корпуса № 7 состоит из трех зданий и спортивного корпуса, общей площадью 13589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безбарьерное образовательное пространство для 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формировании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осознание важности решения задач воспитания детей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№ 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Направления 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общегражданских ценностных 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4. ВИДЫ ДЕЯТЕЛЬНОСТИ ОБУЧАЮЩИХСЯ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обучающихся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деятельность по профилактике деструктивного и экстремистского поведения обучающихся;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другие виды деятельности обучающихся.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  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общественная организация «Социально-психологический центр «Доверие», в связи со сложившейся ситуацией, связанной с коронавирусом,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Здоровьесберегающее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турклуб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фитнес-фестиваля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медиаконтента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lastRenderedPageBreak/>
        <w:t xml:space="preserve">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областях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соорганизатором по направлениям «Педагогическое образование (основное)» и «Специальное (дефектологическое) образование».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2258"/>
        <w:gridCol w:w="1680"/>
        <w:gridCol w:w="2492"/>
        <w:gridCol w:w="2462"/>
        <w:gridCol w:w="499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Виды деятельности обучающихся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3CDA3895" w:rsidR="00F25FC8" w:rsidRPr="00927CA8" w:rsidRDefault="00421E61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ОК-2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39D17AB2" w:rsidR="00F25FC8" w:rsidRPr="00927CA8" w:rsidRDefault="00421E61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ОК-2, ОК-5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4FB669E7" w:rsidR="00F25FC8" w:rsidRPr="00927CA8" w:rsidRDefault="00421E61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ОПК-1, ОК-5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2654E046" w:rsidR="00F25FC8" w:rsidRPr="00927CA8" w:rsidRDefault="00421E61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ОК-4, ОПК-5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сотрудничества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11FB8783" w14:textId="7168D429" w:rsidR="00F25FC8" w:rsidRPr="00927CA8" w:rsidRDefault="00421E61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ОК-7, ОПК-4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460C675" w:rsidR="00156D4A" w:rsidRPr="00927CA8" w:rsidRDefault="00934A55" w:rsidP="00156D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ОК-9, ОПК-6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Духовно-нравственное Здоровьесберегающее</w:t>
            </w:r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037BBB18" w:rsidR="00156D4A" w:rsidRPr="00927CA8" w:rsidRDefault="00934A55" w:rsidP="00156D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ОК-9, ОПК-6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Духовно-нравственное Здоровьесберегающее</w:t>
            </w:r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5A4A9DC0" w:rsidR="00156D4A" w:rsidRPr="00927CA8" w:rsidRDefault="00934A55" w:rsidP="00156D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ОК-9, ОПК-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Духовно-нравственное Здоровьесберегающее</w:t>
            </w:r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488AAA4A" w:rsidR="006E4039" w:rsidRPr="00927CA8" w:rsidRDefault="00934A55" w:rsidP="006E4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E4039" w:rsidRPr="00927CA8">
              <w:rPr>
                <w:rFonts w:ascii="Times New Roman" w:hAnsi="Times New Roman" w:cs="Times New Roman"/>
              </w:rPr>
              <w:t>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65DEB91A" w:rsidR="00BF361E" w:rsidRPr="00927CA8" w:rsidRDefault="00934A55" w:rsidP="00BF36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F361E" w:rsidRPr="00927CA8">
              <w:rPr>
                <w:rFonts w:ascii="Times New Roman" w:hAnsi="Times New Roman" w:cs="Times New Roman"/>
              </w:rPr>
              <w:t>К-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1E1E8A8" w:rsidR="00BF361E" w:rsidRPr="00927CA8" w:rsidRDefault="00934A55" w:rsidP="00BF36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F361E" w:rsidRPr="00927CA8">
              <w:rPr>
                <w:rFonts w:ascii="Times New Roman" w:hAnsi="Times New Roman" w:cs="Times New Roman"/>
              </w:rPr>
              <w:t>К-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69557E10" w:rsidR="006D1442" w:rsidRPr="00927CA8" w:rsidRDefault="00934A55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D1442" w:rsidRPr="00927CA8">
              <w:rPr>
                <w:rFonts w:ascii="Times New Roman" w:hAnsi="Times New Roman" w:cs="Times New Roman"/>
              </w:rPr>
              <w:t>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20E41A5D" w14:textId="35FC760B" w:rsidR="00E97119" w:rsidRPr="00927CA8" w:rsidRDefault="00934A55" w:rsidP="00E97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ОК-1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47C0D3AA" w14:textId="52321657" w:rsidR="0031020D" w:rsidRPr="00927CA8" w:rsidRDefault="00934A55" w:rsidP="003102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ОК-1, ОК-6, ПК-10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сотрудничества студентов на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26D366B7" w:rsidR="000011B9" w:rsidRPr="00927CA8" w:rsidRDefault="00D37740" w:rsidP="00001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0011B9" w:rsidRPr="00927CA8">
              <w:rPr>
                <w:rFonts w:ascii="Times New Roman" w:hAnsi="Times New Roman" w:cs="Times New Roman"/>
              </w:rPr>
              <w:t>нформационные и коммуникационные технологии</w:t>
            </w:r>
          </w:p>
        </w:tc>
        <w:tc>
          <w:tcPr>
            <w:tcW w:w="571" w:type="pct"/>
          </w:tcPr>
          <w:p w14:paraId="3FB6F505" w14:textId="1CDBD60E" w:rsidR="000011B9" w:rsidRPr="00927CA8" w:rsidRDefault="00934A55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ОК-3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505C0993" w:rsidR="001D005F" w:rsidRPr="00927CA8" w:rsidRDefault="00D422F1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422F1">
              <w:rPr>
                <w:rFonts w:ascii="Times New Roman" w:hAnsi="Times New Roman" w:cs="Times New Roman"/>
              </w:rPr>
              <w:t>ОК-2; ПК-3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7FAEEE86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</w:t>
            </w:r>
            <w:r w:rsidR="00D422F1">
              <w:rPr>
                <w:rFonts w:ascii="Times New Roman" w:hAnsi="Times New Roman" w:cs="Times New Roman"/>
              </w:rPr>
              <w:t>1</w:t>
            </w:r>
            <w:r w:rsidRPr="00927CA8">
              <w:rPr>
                <w:rFonts w:ascii="Times New Roman" w:hAnsi="Times New Roman" w:cs="Times New Roman"/>
              </w:rPr>
              <w:t xml:space="preserve">, </w:t>
            </w:r>
            <w:r w:rsidR="00D422F1">
              <w:rPr>
                <w:rFonts w:ascii="Times New Roman" w:hAnsi="Times New Roman" w:cs="Times New Roman"/>
              </w:rPr>
              <w:t>О</w:t>
            </w:r>
            <w:r w:rsidRPr="00927CA8">
              <w:rPr>
                <w:rFonts w:ascii="Times New Roman" w:hAnsi="Times New Roman" w:cs="Times New Roman"/>
              </w:rPr>
              <w:t>К-</w:t>
            </w:r>
            <w:r w:rsidR="00D422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36FEB08B" w:rsidR="00BB4582" w:rsidRPr="00927CA8" w:rsidRDefault="00D422F1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422F1">
              <w:rPr>
                <w:rFonts w:ascii="Times New Roman" w:hAnsi="Times New Roman" w:cs="Times New Roman"/>
              </w:rPr>
              <w:t>ОПК-1; ПК-6; ПК-5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7AAC61C3" w:rsidR="00AA24EE" w:rsidRPr="00927CA8" w:rsidRDefault="00D422F1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422F1">
              <w:rPr>
                <w:rFonts w:ascii="Times New Roman" w:hAnsi="Times New Roman" w:cs="Times New Roman"/>
              </w:rPr>
              <w:t>ОК-1; ОПК-2; ПК-3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4F68692D" w:rsidR="0082763D" w:rsidRPr="00927CA8" w:rsidRDefault="00D422F1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D422F1">
              <w:rPr>
                <w:rFonts w:ascii="Times New Roman" w:hAnsi="Times New Roman" w:cs="Times New Roman"/>
              </w:rPr>
              <w:t>ОПК-3; ПК-5; ПК-6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532B10F2" w:rsidR="007741F9" w:rsidRPr="00927CA8" w:rsidRDefault="00D422F1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</w:t>
            </w:r>
            <w:r w:rsidR="007741F9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К-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8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Здоровьесберегающее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08015072" w14:textId="5B65BA85" w:rsidR="0082763D" w:rsidRPr="00927CA8" w:rsidRDefault="00D422F1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D422F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ОПК-1; ОПК-2; ОПК-3; ПК-6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704ACAE0" w14:textId="642806C4" w:rsidR="006D6984" w:rsidRPr="00927CA8" w:rsidRDefault="00D422F1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D422F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ОК-6; ПК-10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Здоровьесберегающее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82"/>
      <w:bookmarkEnd w:id="9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флешмобов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включение обучающихся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Эта работа осуществляется через: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0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эмпатия,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89"/>
      <w:bookmarkEnd w:id="11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студенческого творческого центра, в т.ч.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ОПОП материалов, направленных на воспитание традиционных российских духовно-нравственных ценностей, культуры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3" w:name="BM100238"/>
      <w:bookmarkStart w:id="14" w:name="BM100239"/>
      <w:bookmarkStart w:id="15" w:name="BM100240"/>
      <w:bookmarkStart w:id="16" w:name="BM100243"/>
      <w:bookmarkStart w:id="17" w:name="BM100244"/>
      <w:bookmarkStart w:id="18" w:name="BM100245"/>
      <w:bookmarkStart w:id="19" w:name="BM100246"/>
      <w:bookmarkStart w:id="20" w:name="BM100248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2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1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групп в студенческие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На уровне обучающихся: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вовлечение по возможности каждого обучающегося в ключевые дела вуза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социальных проектов медийной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молодежном общественном объединении осуществляется через: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рамках международного студенческого сотрудничества осуществляется через: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педагогическую практику, предполагающую взаимодействие с обучающимися с различными возможностями;</w:t>
      </w:r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систему мероприятий, проводимых с участием студентов: лекции, семинары (вебинары),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модульная образовательная программа дополнительного образования – программа подготовки волонтеров «Инклюзивное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профориентационные мероприятия для абитуриентов с инвалидностью и ОВЗ,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профориентационное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образовательных потребностей (объединение действует в университете с 2018 года). </w:t>
      </w:r>
    </w:p>
    <w:bookmarkEnd w:id="21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2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2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3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Способами получения информации могут выступать опросные методы: анкетирование, интервьюирование, фокус-групповые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3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E4F1A" w14:textId="77777777" w:rsidR="00A63B78" w:rsidRDefault="00A63B78" w:rsidP="00E8637C">
      <w:r>
        <w:separator/>
      </w:r>
    </w:p>
  </w:endnote>
  <w:endnote w:type="continuationSeparator" w:id="0">
    <w:p w14:paraId="732B2F3C" w14:textId="77777777" w:rsidR="00A63B78" w:rsidRDefault="00A63B78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4D1B08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4D1B08">
      <w:rPr>
        <w:rFonts w:ascii="Times New Roman" w:hAnsi="Times New Roman" w:cs="Times New Roman"/>
        <w:noProof/>
        <w:sz w:val="28"/>
        <w:szCs w:val="28"/>
      </w:rPr>
      <w:t>41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41C14" w14:textId="77777777" w:rsidR="00A63B78" w:rsidRDefault="00A63B78" w:rsidP="00E8637C">
      <w:r>
        <w:separator/>
      </w:r>
    </w:p>
  </w:footnote>
  <w:footnote w:type="continuationSeparator" w:id="0">
    <w:p w14:paraId="0A422BD7" w14:textId="77777777" w:rsidR="00A63B78" w:rsidRDefault="00A63B78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B411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 w15:restartNumberingAfterBreak="0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 w15:restartNumberingAfterBreak="0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 w15:restartNumberingAfterBreak="0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 w15:restartNumberingAfterBreak="0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 w15:restartNumberingAfterBreak="0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 w15:restartNumberingAfterBreak="0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 w15:restartNumberingAfterBreak="0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 w15:restartNumberingAfterBreak="0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21E61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34A55"/>
    <w:rsid w:val="00957622"/>
    <w:rsid w:val="00974ACF"/>
    <w:rsid w:val="009C1420"/>
    <w:rsid w:val="009C5519"/>
    <w:rsid w:val="00A278B4"/>
    <w:rsid w:val="00A547E5"/>
    <w:rsid w:val="00A63B78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00B22"/>
    <w:rsid w:val="00C37D76"/>
    <w:rsid w:val="00C42403"/>
    <w:rsid w:val="00C4585B"/>
    <w:rsid w:val="00C530BC"/>
    <w:rsid w:val="00C83C3E"/>
    <w:rsid w:val="00C9533B"/>
    <w:rsid w:val="00CC4DF2"/>
    <w:rsid w:val="00D37740"/>
    <w:rsid w:val="00D422F1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E1DE1"/>
  <w15:docId w15:val="{0D0811C4-5BE0-42B7-B0C1-FB5CEBEFE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656E0-45FB-43FC-813A-4BE3CB1A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41</Pages>
  <Words>13741</Words>
  <Characters>78327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Климентина Круподерова</cp:lastModifiedBy>
  <cp:revision>3</cp:revision>
  <dcterms:created xsi:type="dcterms:W3CDTF">2021-10-16T09:35:00Z</dcterms:created>
  <dcterms:modified xsi:type="dcterms:W3CDTF">2021-10-16T09:57:00Z</dcterms:modified>
</cp:coreProperties>
</file>